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4E" w:rsidRDefault="00F17C24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בס"ד</w:t>
      </w:r>
    </w:p>
    <w:p w:rsidR="00D6454E" w:rsidRDefault="00F17C24" w:rsidP="00D40A96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>רשימת ספרי לימוד לכתה י"ב  לשנה"ל תשפ"</w:t>
      </w:r>
      <w:r w:rsidR="008779D4">
        <w:rPr>
          <w:rFonts w:ascii="Arial" w:eastAsia="Arial" w:hAnsi="Arial" w:cs="Arial" w:hint="cs"/>
          <w:b/>
          <w:sz w:val="28"/>
          <w:szCs w:val="28"/>
          <w:u w:val="single"/>
          <w:rtl/>
        </w:rPr>
        <w:t>ה</w:t>
      </w:r>
    </w:p>
    <w:tbl>
      <w:tblPr>
        <w:tblStyle w:val="ae"/>
        <w:bidiVisual/>
        <w:tblW w:w="10915" w:type="dxa"/>
        <w:tblInd w:w="-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1"/>
        <w:gridCol w:w="6206"/>
        <w:gridCol w:w="3248"/>
      </w:tblGrid>
      <w:tr w:rsidR="008779D4" w:rsidTr="00D40A96">
        <w:tc>
          <w:tcPr>
            <w:tcW w:w="1461" w:type="dxa"/>
          </w:tcPr>
          <w:p w:rsidR="008779D4" w:rsidRDefault="008779D4" w:rsidP="008779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סידור</w:t>
            </w:r>
          </w:p>
        </w:tc>
        <w:tc>
          <w:tcPr>
            <w:tcW w:w="6206" w:type="dxa"/>
          </w:tcPr>
          <w:p w:rsidR="008779D4" w:rsidRDefault="008779D4" w:rsidP="008779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סידור שפתי תפתח (נוסח ספרד או עדות המזרח)</w:t>
            </w:r>
          </w:p>
        </w:tc>
        <w:tc>
          <w:tcPr>
            <w:tcW w:w="3248" w:type="dxa"/>
          </w:tcPr>
          <w:p w:rsidR="008779D4" w:rsidRDefault="008779D4" w:rsidP="008779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לא נכלל </w:t>
            </w:r>
            <w:proofErr w:type="spellStart"/>
            <w:r>
              <w:rPr>
                <w:rFonts w:ascii="Arial" w:eastAsia="Arial" w:hAnsi="Arial" w:cs="Arial"/>
                <w:b/>
                <w:rtl/>
              </w:rPr>
              <w:t>בפרוייקט</w:t>
            </w:r>
            <w:proofErr w:type="spellEnd"/>
            <w:r>
              <w:rPr>
                <w:rFonts w:ascii="Arial" w:eastAsia="Arial" w:hAnsi="Arial" w:cs="Arial"/>
                <w:b/>
                <w:rtl/>
              </w:rPr>
              <w:t xml:space="preserve"> השאלת ספרים</w:t>
            </w:r>
          </w:p>
        </w:tc>
      </w:tr>
      <w:tr w:rsidR="00D6454E" w:rsidTr="00D40A96">
        <w:trPr>
          <w:trHeight w:val="597"/>
        </w:trPr>
        <w:tc>
          <w:tcPr>
            <w:tcW w:w="1461" w:type="dxa"/>
          </w:tcPr>
          <w:p w:rsidR="00D6454E" w:rsidRDefault="00F17C2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תושב"ע</w:t>
            </w:r>
          </w:p>
        </w:tc>
        <w:tc>
          <w:tcPr>
            <w:tcW w:w="6206" w:type="dxa"/>
          </w:tcPr>
          <w:p w:rsidR="00D6454E" w:rsidRDefault="00F17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במעגלי המשנה א' / מרכז הלכה והוראה</w:t>
            </w:r>
          </w:p>
          <w:p w:rsidR="00D6454E" w:rsidRDefault="00F17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בית חינוך ומשפחה-מסלול תושב"ע / תל</w:t>
            </w:r>
          </w:p>
        </w:tc>
        <w:tc>
          <w:tcPr>
            <w:tcW w:w="3248" w:type="dxa"/>
          </w:tcPr>
          <w:p w:rsidR="00D6454E" w:rsidRDefault="00D6454E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D6454E" w:rsidTr="00D40A96">
        <w:tc>
          <w:tcPr>
            <w:tcW w:w="1461" w:type="dxa"/>
          </w:tcPr>
          <w:p w:rsidR="00D6454E" w:rsidRDefault="00F17C2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תורה</w:t>
            </w:r>
          </w:p>
        </w:tc>
        <w:tc>
          <w:tcPr>
            <w:tcW w:w="6206" w:type="dxa"/>
          </w:tcPr>
          <w:p w:rsidR="00D6454E" w:rsidRDefault="00F17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חומש דברים-מקראת גדולות הוצאת סדר חדש</w:t>
            </w:r>
          </w:p>
          <w:p w:rsidR="00D6454E" w:rsidRDefault="00F17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* </w:t>
            </w:r>
            <w:r>
              <w:rPr>
                <w:rFonts w:ascii="Arial" w:eastAsia="Arial" w:hAnsi="Arial" w:cs="Arial"/>
                <w:rtl/>
              </w:rPr>
              <w:t>תנ"ך שלם</w:t>
            </w:r>
          </w:p>
        </w:tc>
        <w:tc>
          <w:tcPr>
            <w:tcW w:w="3248" w:type="dxa"/>
          </w:tcPr>
          <w:p w:rsidR="00D6454E" w:rsidRDefault="00D6454E">
            <w:pPr>
              <w:spacing w:line="360" w:lineRule="auto"/>
              <w:rPr>
                <w:rFonts w:ascii="Arial" w:eastAsia="Arial" w:hAnsi="Arial" w:cs="Arial"/>
              </w:rPr>
            </w:pPr>
          </w:p>
          <w:p w:rsidR="00D6454E" w:rsidRDefault="00F17C2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* לא נכלל </w:t>
            </w:r>
            <w:proofErr w:type="spellStart"/>
            <w:r>
              <w:rPr>
                <w:rFonts w:ascii="Arial" w:eastAsia="Arial" w:hAnsi="Arial" w:cs="Arial"/>
                <w:rtl/>
              </w:rPr>
              <w:t>בפרוייקט</w:t>
            </w:r>
            <w:proofErr w:type="spellEnd"/>
            <w:r>
              <w:rPr>
                <w:rFonts w:ascii="Arial" w:eastAsia="Arial" w:hAnsi="Arial" w:cs="Arial"/>
                <w:rtl/>
              </w:rPr>
              <w:t xml:space="preserve"> השאלת ספרים</w:t>
            </w:r>
          </w:p>
        </w:tc>
      </w:tr>
      <w:tr w:rsidR="00D6454E" w:rsidTr="00D40A96">
        <w:tc>
          <w:tcPr>
            <w:tcW w:w="1461" w:type="dxa"/>
          </w:tcPr>
          <w:p w:rsidR="00D6454E" w:rsidRDefault="00F17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מחשבת ישראל</w:t>
            </w:r>
          </w:p>
        </w:tc>
        <w:tc>
          <w:tcPr>
            <w:tcW w:w="6206" w:type="dxa"/>
          </w:tcPr>
          <w:p w:rsidR="00D6454E" w:rsidRDefault="00F17C2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אמונה וגאולה / תל</w:t>
            </w:r>
          </w:p>
        </w:tc>
        <w:tc>
          <w:tcPr>
            <w:tcW w:w="3248" w:type="dxa"/>
          </w:tcPr>
          <w:p w:rsidR="00D6454E" w:rsidRDefault="00D6454E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D6454E" w:rsidTr="00D40A96">
        <w:tc>
          <w:tcPr>
            <w:tcW w:w="1461" w:type="dxa"/>
          </w:tcPr>
          <w:p w:rsidR="00D6454E" w:rsidRDefault="00F17C2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אזרחות</w:t>
            </w:r>
          </w:p>
        </w:tc>
        <w:tc>
          <w:tcPr>
            <w:tcW w:w="6206" w:type="dxa"/>
          </w:tcPr>
          <w:p w:rsidR="00D6454E" w:rsidRDefault="00F17C2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רכישה מרוכזת של </w:t>
            </w:r>
            <w:proofErr w:type="spellStart"/>
            <w:r>
              <w:rPr>
                <w:rFonts w:ascii="Arial" w:eastAsia="Arial" w:hAnsi="Arial" w:cs="Arial"/>
                <w:rtl/>
              </w:rPr>
              <w:t>מיקודית</w:t>
            </w:r>
            <w:proofErr w:type="spellEnd"/>
            <w:r>
              <w:rPr>
                <w:rFonts w:ascii="Arial" w:eastAsia="Arial" w:hAnsi="Arial" w:cs="Arial"/>
                <w:rtl/>
              </w:rPr>
              <w:t xml:space="preserve"> בתחילת השנה</w:t>
            </w:r>
          </w:p>
        </w:tc>
        <w:tc>
          <w:tcPr>
            <w:tcW w:w="3248" w:type="dxa"/>
          </w:tcPr>
          <w:p w:rsidR="00D6454E" w:rsidRDefault="00F17C2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לא נכלל </w:t>
            </w:r>
            <w:proofErr w:type="spellStart"/>
            <w:r>
              <w:rPr>
                <w:rFonts w:ascii="Arial" w:eastAsia="Arial" w:hAnsi="Arial" w:cs="Arial"/>
                <w:rtl/>
              </w:rPr>
              <w:t>בפרוייקט</w:t>
            </w:r>
            <w:proofErr w:type="spellEnd"/>
            <w:r>
              <w:rPr>
                <w:rFonts w:ascii="Arial" w:eastAsia="Arial" w:hAnsi="Arial" w:cs="Arial"/>
                <w:rtl/>
              </w:rPr>
              <w:t xml:space="preserve"> השאלת ספרים</w:t>
            </w:r>
          </w:p>
        </w:tc>
      </w:tr>
      <w:tr w:rsidR="00D6454E" w:rsidTr="00D40A96">
        <w:tc>
          <w:tcPr>
            <w:tcW w:w="1461" w:type="dxa"/>
          </w:tcPr>
          <w:p w:rsidR="00D6454E" w:rsidRDefault="00F17C2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מתמטיקה</w:t>
            </w:r>
          </w:p>
        </w:tc>
        <w:tc>
          <w:tcPr>
            <w:tcW w:w="6206" w:type="dxa"/>
          </w:tcPr>
          <w:p w:rsidR="00D1521E" w:rsidRDefault="00D1521E" w:rsidP="00D1521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  <w:rtl/>
              </w:rPr>
              <w:t>3 יחידות :</w:t>
            </w:r>
            <w:r>
              <w:rPr>
                <w:rFonts w:ascii="Arial" w:eastAsia="Arial" w:hAnsi="Arial" w:cs="Arial"/>
                <w:rtl/>
              </w:rPr>
              <w:t xml:space="preserve"> שאלון 803 / יואל גבע</w:t>
            </w:r>
          </w:p>
          <w:p w:rsidR="00D1521E" w:rsidRDefault="00D1521E" w:rsidP="00D1521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  <w:rtl/>
              </w:rPr>
              <w:t>4 יחידות :</w:t>
            </w:r>
            <w:r>
              <w:rPr>
                <w:rFonts w:ascii="Arial" w:eastAsia="Arial" w:hAnsi="Arial" w:cs="Arial"/>
                <w:rtl/>
              </w:rPr>
              <w:t xml:space="preserve"> שאלון 805 / יואל גבע</w:t>
            </w:r>
          </w:p>
          <w:p w:rsidR="00D6454E" w:rsidRPr="008779D4" w:rsidRDefault="00D1521E" w:rsidP="00D1521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  <w:rtl/>
              </w:rPr>
              <w:t>5 יחידות:</w:t>
            </w:r>
            <w:r>
              <w:rPr>
                <w:rFonts w:ascii="Arial" w:eastAsia="Arial" w:hAnsi="Arial" w:cs="Arial"/>
                <w:rtl/>
              </w:rPr>
              <w:t xml:space="preserve">  ש</w:t>
            </w:r>
            <w:bookmarkStart w:id="0" w:name="_GoBack"/>
            <w:bookmarkEnd w:id="0"/>
            <w:r>
              <w:rPr>
                <w:rFonts w:ascii="Arial" w:eastAsia="Arial" w:hAnsi="Arial" w:cs="Arial"/>
                <w:rtl/>
              </w:rPr>
              <w:t>אלון 807 א' ב' /יואל גבע</w:t>
            </w:r>
          </w:p>
        </w:tc>
        <w:tc>
          <w:tcPr>
            <w:tcW w:w="3248" w:type="dxa"/>
          </w:tcPr>
          <w:p w:rsidR="00D6454E" w:rsidRDefault="00F17C2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קלסר 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rtl/>
              </w:rPr>
              <w:t xml:space="preserve">4 עם חבילת חוצצים, דפדפות משובצות או מחברת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rtl/>
              </w:rPr>
              <w:t xml:space="preserve">4 משובצת 5 נושאים </w:t>
            </w:r>
          </w:p>
        </w:tc>
      </w:tr>
      <w:tr w:rsidR="00D6454E" w:rsidTr="00D40A96">
        <w:tc>
          <w:tcPr>
            <w:tcW w:w="1461" w:type="dxa"/>
          </w:tcPr>
          <w:p w:rsidR="00D6454E" w:rsidRDefault="00F17C2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אנגלית</w:t>
            </w:r>
          </w:p>
        </w:tc>
        <w:tc>
          <w:tcPr>
            <w:tcW w:w="6206" w:type="dxa"/>
          </w:tcPr>
          <w:p w:rsidR="00997759" w:rsidRDefault="00997759" w:rsidP="00997759">
            <w:pPr>
              <w:jc w:val="right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 xml:space="preserve">3 points: </w:t>
            </w:r>
          </w:p>
          <w:p w:rsidR="00997759" w:rsidRDefault="00997759" w:rsidP="00997759">
            <w:pPr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Gateway A</w:t>
            </w:r>
          </w:p>
          <w:p w:rsidR="00997759" w:rsidRDefault="00997759" w:rsidP="00997759">
            <w:pPr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Point to 3 – Modules A &amp; C UPP</w:t>
            </w:r>
          </w:p>
          <w:p w:rsidR="00997759" w:rsidRDefault="00997759" w:rsidP="00997759">
            <w:pPr>
              <w:jc w:val="right"/>
              <w:rPr>
                <w:rFonts w:ascii="Arial" w:eastAsia="Arial" w:hAnsi="Arial" w:cs="Arial"/>
                <w:b/>
                <w:u w:val="single"/>
              </w:rPr>
            </w:pPr>
          </w:p>
          <w:p w:rsidR="00997759" w:rsidRDefault="00997759" w:rsidP="00997759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4 points</w:t>
            </w:r>
            <w:r>
              <w:rPr>
                <w:rFonts w:ascii="Arial" w:eastAsia="Arial" w:hAnsi="Arial" w:cs="Arial"/>
              </w:rPr>
              <w:t>:</w:t>
            </w:r>
          </w:p>
          <w:p w:rsidR="00997759" w:rsidRDefault="00997759" w:rsidP="00997759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Literature Program 4 points – Option 1 &amp;2 – UPP</w:t>
            </w:r>
          </w:p>
          <w:p w:rsidR="00997759" w:rsidRPr="00997759" w:rsidRDefault="00997759" w:rsidP="00997759">
            <w:pPr>
              <w:jc w:val="right"/>
              <w:rPr>
                <w:rFonts w:ascii="Arial" w:eastAsia="Arial" w:hAnsi="Arial" w:cs="Arial"/>
                <w:b/>
                <w:bCs/>
              </w:rPr>
            </w:pPr>
            <w:r w:rsidRPr="00997759"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  <w:t>Gateway E Revised – Eric Cohen</w:t>
            </w:r>
          </w:p>
          <w:p w:rsidR="00997759" w:rsidRPr="00997759" w:rsidRDefault="00997759" w:rsidP="00997759">
            <w:pPr>
              <w:jc w:val="righ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  <w:r w:rsidRPr="00997759"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  <w:t>Point to E, New and Old formats – Module E – UPP</w:t>
            </w:r>
          </w:p>
          <w:p w:rsidR="00997759" w:rsidRDefault="00997759" w:rsidP="00997759">
            <w:pPr>
              <w:jc w:val="right"/>
              <w:rPr>
                <w:rFonts w:ascii="Arial" w:eastAsia="Arial" w:hAnsi="Arial" w:cs="Arial"/>
                <w:color w:val="auto"/>
              </w:rPr>
            </w:pPr>
          </w:p>
          <w:p w:rsidR="00997759" w:rsidRDefault="00997759" w:rsidP="00997759">
            <w:pPr>
              <w:jc w:val="right"/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5 points:</w:t>
            </w:r>
          </w:p>
          <w:p w:rsidR="00997759" w:rsidRDefault="00997759" w:rsidP="00997759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Points to G – UPP</w:t>
            </w:r>
          </w:p>
          <w:p w:rsidR="00997759" w:rsidRDefault="00997759" w:rsidP="00997759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Mastering Modules E + G   - Eric Cohen</w:t>
            </w:r>
          </w:p>
          <w:p w:rsidR="00997759" w:rsidRDefault="00997759" w:rsidP="00997759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The Wave    - Morton </w:t>
            </w:r>
            <w:proofErr w:type="spellStart"/>
            <w:r>
              <w:rPr>
                <w:rFonts w:ascii="Arial" w:eastAsia="Arial" w:hAnsi="Arial" w:cs="Arial"/>
              </w:rPr>
              <w:t>Rhue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(לא נכלל בהשאלה)</w:t>
            </w:r>
          </w:p>
          <w:p w:rsidR="00D6454E" w:rsidRDefault="00D6454E">
            <w:pPr>
              <w:rPr>
                <w:rFonts w:ascii="Arial" w:eastAsia="Arial" w:hAnsi="Arial" w:cs="Arial"/>
              </w:rPr>
            </w:pPr>
          </w:p>
        </w:tc>
        <w:tc>
          <w:tcPr>
            <w:tcW w:w="3248" w:type="dxa"/>
          </w:tcPr>
          <w:p w:rsidR="00D6454E" w:rsidRDefault="00D6454E">
            <w:pPr>
              <w:spacing w:line="360" w:lineRule="auto"/>
              <w:rPr>
                <w:rFonts w:ascii="Arial" w:eastAsia="Arial" w:hAnsi="Arial" w:cs="Arial"/>
              </w:rPr>
            </w:pPr>
          </w:p>
          <w:p w:rsidR="00D6454E" w:rsidRDefault="00F17C24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Ringbinder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r>
              <w:rPr>
                <w:rFonts w:ascii="Arial" w:eastAsia="Arial" w:hAnsi="Arial" w:cs="Arial"/>
                <w:rtl/>
              </w:rPr>
              <w:t>קלסר</w:t>
            </w:r>
          </w:p>
          <w:p w:rsidR="00D6454E" w:rsidRDefault="00F17C24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Filler paper - </w:t>
            </w:r>
            <w:r>
              <w:rPr>
                <w:rFonts w:ascii="Arial" w:eastAsia="Arial" w:hAnsi="Arial" w:cs="Arial"/>
                <w:rtl/>
              </w:rPr>
              <w:t>דפדפת שורה</w:t>
            </w:r>
          </w:p>
          <w:p w:rsidR="00D6454E" w:rsidRDefault="00F17C24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Dividers - </w:t>
            </w:r>
            <w:r>
              <w:rPr>
                <w:rFonts w:ascii="Arial" w:eastAsia="Arial" w:hAnsi="Arial" w:cs="Arial"/>
                <w:rtl/>
              </w:rPr>
              <w:t>חוצצים</w:t>
            </w:r>
          </w:p>
          <w:p w:rsidR="00D6454E" w:rsidRDefault="00F17C24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Electronic Dictionary: Oxford/</w:t>
            </w:r>
            <w:proofErr w:type="spellStart"/>
            <w:r>
              <w:rPr>
                <w:rFonts w:ascii="Arial" w:eastAsia="Arial" w:hAnsi="Arial" w:cs="Arial"/>
              </w:rPr>
              <w:t>Texton</w:t>
            </w:r>
            <w:proofErr w:type="spellEnd"/>
            <w:r>
              <w:rPr>
                <w:rFonts w:ascii="Arial" w:eastAsia="Arial" w:hAnsi="Arial" w:cs="Arial"/>
              </w:rPr>
              <w:br/>
            </w:r>
          </w:p>
          <w:p w:rsidR="00D6454E" w:rsidRDefault="00F17C2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המילונית צריכה להיות מאושרת ע"י משרד החינוך  </w:t>
            </w:r>
          </w:p>
        </w:tc>
      </w:tr>
      <w:tr w:rsidR="00D6454E" w:rsidTr="00D40A96">
        <w:tc>
          <w:tcPr>
            <w:tcW w:w="1461" w:type="dxa"/>
          </w:tcPr>
          <w:p w:rsidR="00D6454E" w:rsidRDefault="00F17C24">
            <w:pPr>
              <w:spacing w:line="36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rtl/>
              </w:rPr>
              <w:t>חנ"ג</w:t>
            </w:r>
            <w:proofErr w:type="spellEnd"/>
          </w:p>
        </w:tc>
        <w:tc>
          <w:tcPr>
            <w:tcW w:w="6206" w:type="dxa"/>
          </w:tcPr>
          <w:p w:rsidR="00D6454E" w:rsidRDefault="00F17C2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חובה: נעלי ספורט ובגדי ספורט (לא ג'ינס)</w:t>
            </w:r>
          </w:p>
        </w:tc>
        <w:tc>
          <w:tcPr>
            <w:tcW w:w="3248" w:type="dxa"/>
          </w:tcPr>
          <w:p w:rsidR="00D6454E" w:rsidRDefault="00D6454E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D6454E" w:rsidTr="00D40A96">
        <w:tc>
          <w:tcPr>
            <w:tcW w:w="1461" w:type="dxa"/>
          </w:tcPr>
          <w:p w:rsidR="00D6454E" w:rsidRDefault="00F17C2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  <w:rtl/>
              </w:rPr>
              <w:t>מגמות</w:t>
            </w:r>
            <w:r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6206" w:type="dxa"/>
          </w:tcPr>
          <w:p w:rsidR="00D6454E" w:rsidRDefault="00D6454E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248" w:type="dxa"/>
          </w:tcPr>
          <w:p w:rsidR="00D6454E" w:rsidRDefault="00D6454E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D6454E" w:rsidTr="00D40A96">
        <w:tc>
          <w:tcPr>
            <w:tcW w:w="1461" w:type="dxa"/>
          </w:tcPr>
          <w:p w:rsidR="00D6454E" w:rsidRDefault="00F17C2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תקשוב</w:t>
            </w:r>
          </w:p>
        </w:tc>
        <w:tc>
          <w:tcPr>
            <w:tcW w:w="6206" w:type="dxa"/>
          </w:tcPr>
          <w:p w:rsidR="00D6454E" w:rsidRDefault="00F17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אין צורך בספר</w:t>
            </w:r>
          </w:p>
        </w:tc>
        <w:tc>
          <w:tcPr>
            <w:tcW w:w="3248" w:type="dxa"/>
          </w:tcPr>
          <w:p w:rsidR="00D6454E" w:rsidRDefault="00D6454E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D6454E" w:rsidTr="00D40A96">
        <w:tc>
          <w:tcPr>
            <w:tcW w:w="1461" w:type="dxa"/>
          </w:tcPr>
          <w:p w:rsidR="00D6454E" w:rsidRDefault="00F17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 מדעי החברה</w:t>
            </w:r>
          </w:p>
        </w:tc>
        <w:tc>
          <w:tcPr>
            <w:tcW w:w="6206" w:type="dxa"/>
          </w:tcPr>
          <w:p w:rsidR="00D6454E" w:rsidRDefault="00F17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רכישה מרוכזת של </w:t>
            </w:r>
            <w:proofErr w:type="spellStart"/>
            <w:r>
              <w:rPr>
                <w:rFonts w:ascii="Arial" w:eastAsia="Arial" w:hAnsi="Arial" w:cs="Arial"/>
                <w:rtl/>
              </w:rPr>
              <w:t>מיקודית</w:t>
            </w:r>
            <w:proofErr w:type="spellEnd"/>
            <w:r>
              <w:rPr>
                <w:rFonts w:ascii="Arial" w:eastAsia="Arial" w:hAnsi="Arial" w:cs="Arial"/>
                <w:rtl/>
              </w:rPr>
              <w:t xml:space="preserve"> בתחילת השנה</w:t>
            </w:r>
          </w:p>
        </w:tc>
        <w:tc>
          <w:tcPr>
            <w:tcW w:w="3248" w:type="dxa"/>
          </w:tcPr>
          <w:p w:rsidR="00D6454E" w:rsidRDefault="00F17C2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* לא נכלל </w:t>
            </w:r>
            <w:proofErr w:type="spellStart"/>
            <w:r>
              <w:rPr>
                <w:rFonts w:ascii="Arial" w:eastAsia="Arial" w:hAnsi="Arial" w:cs="Arial"/>
                <w:rtl/>
              </w:rPr>
              <w:t>בפרוייקט</w:t>
            </w:r>
            <w:proofErr w:type="spellEnd"/>
            <w:r>
              <w:rPr>
                <w:rFonts w:ascii="Arial" w:eastAsia="Arial" w:hAnsi="Arial" w:cs="Arial"/>
                <w:rtl/>
              </w:rPr>
              <w:t xml:space="preserve"> השאלת ספרים</w:t>
            </w:r>
          </w:p>
        </w:tc>
      </w:tr>
      <w:tr w:rsidR="00D6454E" w:rsidTr="00D40A96">
        <w:tc>
          <w:tcPr>
            <w:tcW w:w="1461" w:type="dxa"/>
          </w:tcPr>
          <w:p w:rsidR="00D6454E" w:rsidRDefault="00F17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ניהול עסקי</w:t>
            </w:r>
          </w:p>
        </w:tc>
        <w:tc>
          <w:tcPr>
            <w:tcW w:w="6206" w:type="dxa"/>
          </w:tcPr>
          <w:p w:rsidR="00D6454E" w:rsidRDefault="00F17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אין צורך בספר</w:t>
            </w:r>
          </w:p>
        </w:tc>
        <w:tc>
          <w:tcPr>
            <w:tcW w:w="3248" w:type="dxa"/>
          </w:tcPr>
          <w:p w:rsidR="00D6454E" w:rsidRDefault="00F17C2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קלסר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rtl/>
              </w:rPr>
              <w:t xml:space="preserve">4, דפדפת שורות, חבילת חוצצים וניילוניות </w:t>
            </w:r>
          </w:p>
        </w:tc>
      </w:tr>
      <w:tr w:rsidR="00D6454E" w:rsidTr="00D40A96">
        <w:tc>
          <w:tcPr>
            <w:tcW w:w="1461" w:type="dxa"/>
          </w:tcPr>
          <w:p w:rsidR="00D6454E" w:rsidRDefault="00F17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ימאות</w:t>
            </w:r>
          </w:p>
        </w:tc>
        <w:tc>
          <w:tcPr>
            <w:tcW w:w="6206" w:type="dxa"/>
          </w:tcPr>
          <w:p w:rsidR="00D6454E" w:rsidRDefault="00F17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אין צורך בספר</w:t>
            </w:r>
          </w:p>
        </w:tc>
        <w:tc>
          <w:tcPr>
            <w:tcW w:w="3248" w:type="dxa"/>
          </w:tcPr>
          <w:p w:rsidR="00D6454E" w:rsidRDefault="00F17C2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מחברת שורה קטנה</w:t>
            </w:r>
          </w:p>
        </w:tc>
      </w:tr>
      <w:tr w:rsidR="00D6454E" w:rsidTr="00D40A96">
        <w:tc>
          <w:tcPr>
            <w:tcW w:w="1461" w:type="dxa"/>
          </w:tcPr>
          <w:p w:rsidR="00D6454E" w:rsidRDefault="00F17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פיזיקה</w:t>
            </w:r>
          </w:p>
        </w:tc>
        <w:tc>
          <w:tcPr>
            <w:tcW w:w="6206" w:type="dxa"/>
          </w:tcPr>
          <w:p w:rsidR="00D6454E" w:rsidRDefault="00F17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חשמל ומגנטיות הוצאת </w:t>
            </w:r>
            <w:proofErr w:type="spellStart"/>
            <w:r>
              <w:rPr>
                <w:rFonts w:ascii="Arial" w:eastAsia="Arial" w:hAnsi="Arial" w:cs="Arial"/>
                <w:rtl/>
              </w:rPr>
              <w:t>ראמוס</w:t>
            </w:r>
            <w:proofErr w:type="spellEnd"/>
            <w:r>
              <w:rPr>
                <w:rFonts w:ascii="Arial" w:eastAsia="Arial" w:hAnsi="Arial" w:cs="Arial"/>
                <w:rtl/>
              </w:rPr>
              <w:t xml:space="preserve"> - חלק א' וחלק ב'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4E" w:rsidRDefault="00F17C2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מחשבון מדעי </w:t>
            </w:r>
            <w:r>
              <w:rPr>
                <w:rFonts w:ascii="Arial" w:eastAsia="Arial" w:hAnsi="Arial" w:cs="Arial"/>
                <w:rtl/>
              </w:rPr>
              <w:br/>
              <w:t xml:space="preserve">קלסר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rtl/>
              </w:rPr>
              <w:t>4</w:t>
            </w:r>
            <w:r>
              <w:rPr>
                <w:rFonts w:ascii="Arial" w:eastAsia="Arial" w:hAnsi="Arial" w:cs="Arial"/>
                <w:rtl/>
              </w:rPr>
              <w:br/>
              <w:t xml:space="preserve">דפדפות משובצות </w:t>
            </w:r>
          </w:p>
        </w:tc>
      </w:tr>
      <w:tr w:rsidR="00D6454E" w:rsidTr="00D40A96">
        <w:tc>
          <w:tcPr>
            <w:tcW w:w="1461" w:type="dxa"/>
          </w:tcPr>
          <w:p w:rsidR="00D6454E" w:rsidRDefault="00F17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מדעי המחשב</w:t>
            </w:r>
          </w:p>
        </w:tc>
        <w:tc>
          <w:tcPr>
            <w:tcW w:w="6206" w:type="dxa"/>
          </w:tcPr>
          <w:p w:rsidR="00D6454E" w:rsidRDefault="00F17C24">
            <w:pPr>
              <w:rPr>
                <w:rFonts w:ascii="Arial" w:eastAsia="Arial" w:hAnsi="Arial" w:cs="Arial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rtl/>
              </w:rPr>
              <w:t>עדכון יינתן בתחילת השנה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4E" w:rsidRDefault="00D6454E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:rsidR="00D6454E" w:rsidRDefault="00D6454E">
      <w:pPr>
        <w:rPr>
          <w:rFonts w:ascii="Arial" w:eastAsia="Arial" w:hAnsi="Arial" w:cs="Arial"/>
        </w:rPr>
      </w:pPr>
    </w:p>
    <w:p w:rsidR="00D6454E" w:rsidRDefault="00D6454E">
      <w:pPr>
        <w:spacing w:after="0" w:line="360" w:lineRule="auto"/>
        <w:ind w:left="720"/>
        <w:rPr>
          <w:rFonts w:ascii="Arial" w:eastAsia="Arial" w:hAnsi="Arial" w:cs="Arial"/>
          <w:b/>
          <w:u w:val="single"/>
        </w:rPr>
      </w:pPr>
    </w:p>
    <w:p w:rsidR="00D6454E" w:rsidRDefault="00D6454E">
      <w:pPr>
        <w:spacing w:after="0" w:line="360" w:lineRule="auto"/>
        <w:ind w:left="720"/>
        <w:rPr>
          <w:rFonts w:ascii="Arial" w:eastAsia="Arial" w:hAnsi="Arial" w:cs="Arial"/>
          <w:b/>
          <w:u w:val="single"/>
        </w:rPr>
      </w:pPr>
    </w:p>
    <w:p w:rsidR="00D6454E" w:rsidRDefault="00D6454E">
      <w:pPr>
        <w:spacing w:after="0" w:line="360" w:lineRule="auto"/>
        <w:ind w:left="720"/>
        <w:rPr>
          <w:rFonts w:ascii="Arial" w:eastAsia="Arial" w:hAnsi="Arial" w:cs="Arial"/>
          <w:b/>
          <w:u w:val="single"/>
        </w:rPr>
      </w:pPr>
    </w:p>
    <w:p w:rsidR="00D6454E" w:rsidRDefault="00F17C24">
      <w:pPr>
        <w:spacing w:after="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  <w:rtl/>
        </w:rPr>
        <w:t>ציוד כללי נדרש</w:t>
      </w:r>
      <w:r>
        <w:rPr>
          <w:rFonts w:ascii="Arial" w:eastAsia="Arial" w:hAnsi="Arial" w:cs="Arial"/>
          <w:rtl/>
        </w:rPr>
        <w:t>:</w:t>
      </w:r>
      <w:r>
        <w:rPr>
          <w:rFonts w:ascii="Arial" w:eastAsia="Arial" w:hAnsi="Arial" w:cs="Arial"/>
          <w:rtl/>
        </w:rPr>
        <w:br/>
        <w:t xml:space="preserve">2 עפרונות מכניים + חודים / עפרונות + מחדד עם מיכל מובנה / 2 עטים כחולים </w:t>
      </w:r>
      <w:r>
        <w:rPr>
          <w:rFonts w:ascii="Arial" w:eastAsia="Arial" w:hAnsi="Arial" w:cs="Arial"/>
          <w:b/>
          <w:rtl/>
        </w:rPr>
        <w:t xml:space="preserve">מחיקים </w:t>
      </w:r>
      <w:r>
        <w:rPr>
          <w:rFonts w:ascii="Arial" w:eastAsia="Arial" w:hAnsi="Arial" w:cs="Arial"/>
          <w:b/>
          <w:rtl/>
        </w:rPr>
        <w:br/>
        <w:t xml:space="preserve">3 </w:t>
      </w:r>
      <w:r>
        <w:rPr>
          <w:rFonts w:ascii="Arial" w:eastAsia="Arial" w:hAnsi="Arial" w:cs="Arial"/>
          <w:rtl/>
        </w:rPr>
        <w:t>עטים בצבעים שונים</w:t>
      </w:r>
    </w:p>
    <w:p w:rsidR="00D6454E" w:rsidRDefault="00F17C24">
      <w:pPr>
        <w:spacing w:after="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2 מחקים</w:t>
      </w:r>
    </w:p>
    <w:p w:rsidR="00D6454E" w:rsidRDefault="00F17C24">
      <w:pPr>
        <w:spacing w:after="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חבילת מרקרים </w:t>
      </w:r>
    </w:p>
    <w:p w:rsidR="00D6454E" w:rsidRDefault="00F17C24">
      <w:pPr>
        <w:spacing w:after="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סרגל 15 ס"מ מתכת </w:t>
      </w:r>
    </w:p>
    <w:p w:rsidR="00D6454E" w:rsidRDefault="00F17C24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              חולצת תלבושת בצבע אחיד </w:t>
      </w:r>
      <w:r>
        <w:rPr>
          <w:rFonts w:ascii="Arial" w:eastAsia="Arial" w:hAnsi="Arial" w:cs="Arial"/>
          <w:b/>
          <w:rtl/>
        </w:rPr>
        <w:t xml:space="preserve">עם לוגו בית הספר + כיפה </w:t>
      </w:r>
      <w:r>
        <w:rPr>
          <w:rFonts w:ascii="Arial" w:eastAsia="Arial" w:hAnsi="Arial" w:cs="Arial"/>
          <w:b/>
          <w:rtl/>
        </w:rPr>
        <w:br/>
      </w:r>
      <w:r>
        <w:rPr>
          <w:rFonts w:ascii="Arial" w:eastAsia="Arial" w:hAnsi="Arial" w:cs="Arial"/>
          <w:b/>
          <w:rtl/>
        </w:rPr>
        <w:br/>
        <w:t xml:space="preserve">חשוב לעטוף את הספרים בתחילת השנה ולהדביק מדבקת שם על כל הספרים, המחברות </w:t>
      </w:r>
      <w:proofErr w:type="spellStart"/>
      <w:r>
        <w:rPr>
          <w:rFonts w:ascii="Arial" w:eastAsia="Arial" w:hAnsi="Arial" w:cs="Arial"/>
          <w:b/>
          <w:rtl/>
        </w:rPr>
        <w:t>והאוגדניות</w:t>
      </w:r>
      <w:proofErr w:type="spellEnd"/>
      <w:r>
        <w:rPr>
          <w:rFonts w:ascii="Arial" w:eastAsia="Arial" w:hAnsi="Arial" w:cs="Arial"/>
          <w:b/>
          <w:rtl/>
        </w:rPr>
        <w:t xml:space="preserve"> </w:t>
      </w:r>
      <w:r>
        <w:rPr>
          <w:rFonts w:ascii="Arial" w:eastAsia="Arial" w:hAnsi="Arial" w:cs="Arial"/>
          <w:b/>
          <w:rtl/>
        </w:rPr>
        <w:br/>
      </w:r>
    </w:p>
    <w:p w:rsidR="00D6454E" w:rsidRDefault="00F17C24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</w:p>
    <w:sectPr w:rsidR="00D6454E">
      <w:headerReference w:type="default" r:id="rId7"/>
      <w:footerReference w:type="default" r:id="rId8"/>
      <w:pgSz w:w="11906" w:h="16838"/>
      <w:pgMar w:top="720" w:right="720" w:bottom="720" w:left="72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518" w:rsidRDefault="00A15518">
      <w:pPr>
        <w:spacing w:after="0" w:line="240" w:lineRule="auto"/>
      </w:pPr>
      <w:r>
        <w:separator/>
      </w:r>
    </w:p>
  </w:endnote>
  <w:endnote w:type="continuationSeparator" w:id="0">
    <w:p w:rsidR="00A15518" w:rsidRDefault="00A1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54E" w:rsidRDefault="00F17C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-657859</wp:posOffset>
          </wp:positionH>
          <wp:positionV relativeFrom="paragraph">
            <wp:posOffset>-41909</wp:posOffset>
          </wp:positionV>
          <wp:extent cx="7715885" cy="619125"/>
          <wp:effectExtent l="0" t="0" r="0" b="0"/>
          <wp:wrapNone/>
          <wp:docPr id="7" name="image1.jpg" descr="דף לוגו לאחיה צבעוני למטה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דף לוגו לאחיה צבעוני למטה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88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518" w:rsidRDefault="00A15518">
      <w:pPr>
        <w:spacing w:after="0" w:line="240" w:lineRule="auto"/>
      </w:pPr>
      <w:r>
        <w:separator/>
      </w:r>
    </w:p>
  </w:footnote>
  <w:footnote w:type="continuationSeparator" w:id="0">
    <w:p w:rsidR="00A15518" w:rsidRDefault="00A1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54E" w:rsidRDefault="00F17C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-818513</wp:posOffset>
          </wp:positionH>
          <wp:positionV relativeFrom="paragraph">
            <wp:posOffset>-303529</wp:posOffset>
          </wp:positionV>
          <wp:extent cx="7895590" cy="1356360"/>
          <wp:effectExtent l="0" t="0" r="0" b="0"/>
          <wp:wrapSquare wrapText="bothSides" distT="0" distB="0" distL="114300" distR="114300"/>
          <wp:docPr id="8" name="image2.jpg" descr="דף לוגו לאחיה צבעוני למעלה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דף לוגו לאחיה צבעוני למעלה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5590" cy="1356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4E"/>
    <w:rsid w:val="00295484"/>
    <w:rsid w:val="003B4DE3"/>
    <w:rsid w:val="007D788F"/>
    <w:rsid w:val="008779D4"/>
    <w:rsid w:val="00997759"/>
    <w:rsid w:val="00A15518"/>
    <w:rsid w:val="00D1521E"/>
    <w:rsid w:val="00D40A96"/>
    <w:rsid w:val="00D6454E"/>
    <w:rsid w:val="00F1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877813-3C68-456D-9281-DC134D89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7D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A7D58"/>
  </w:style>
  <w:style w:type="paragraph" w:styleId="a6">
    <w:name w:val="footer"/>
    <w:basedOn w:val="a"/>
    <w:link w:val="a7"/>
    <w:uiPriority w:val="99"/>
    <w:unhideWhenUsed/>
    <w:rsid w:val="002A7D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A7D58"/>
  </w:style>
  <w:style w:type="paragraph" w:styleId="a8">
    <w:name w:val="Balloon Text"/>
    <w:basedOn w:val="a"/>
    <w:link w:val="a9"/>
    <w:uiPriority w:val="99"/>
    <w:semiHidden/>
    <w:unhideWhenUsed/>
    <w:rsid w:val="0062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2142B"/>
    <w:rPr>
      <w:rFonts w:ascii="Tahoma" w:hAnsi="Tahoma" w:cs="Tahoma"/>
      <w:sz w:val="16"/>
      <w:szCs w:val="16"/>
    </w:rPr>
  </w:style>
  <w:style w:type="table" w:styleId="aa">
    <w:name w:val="Light Shading"/>
    <w:basedOn w:val="a1"/>
    <w:uiPriority w:val="60"/>
    <w:rsid w:val="00F7606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List Paragraph"/>
    <w:basedOn w:val="a"/>
    <w:uiPriority w:val="34"/>
    <w:qFormat/>
    <w:rsid w:val="00C915D2"/>
    <w:pPr>
      <w:ind w:left="720"/>
      <w:contextualSpacing/>
    </w:pPr>
  </w:style>
  <w:style w:type="table" w:styleId="ac">
    <w:name w:val="Table Grid"/>
    <w:basedOn w:val="a1"/>
    <w:uiPriority w:val="59"/>
    <w:rsid w:val="00A74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0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VIqR4UGP11Ktma6IzYsaVuCdtA==">AMUW2mWcTZmeDtYbC/T+psF7xZ6AmFYIHE3R80Lw8GUof6sfJszF2+jK8gaCePzW+2VuF/G8qnyvfVAWtF9U4aIYyqbzXV+rsXIVwgpvcTEkiT8j8YPppgOg1sLpkrK2a5Av4AwarovEhHSKrCWKGU07GDxhV6h2ew==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pdut liberman</dc:creator>
  <cp:lastModifiedBy>michal</cp:lastModifiedBy>
  <cp:revision>4</cp:revision>
  <cp:lastPrinted>2024-06-18T10:36:00Z</cp:lastPrinted>
  <dcterms:created xsi:type="dcterms:W3CDTF">2024-06-20T04:46:00Z</dcterms:created>
  <dcterms:modified xsi:type="dcterms:W3CDTF">2024-06-27T07:53:00Z</dcterms:modified>
</cp:coreProperties>
</file>